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53630" w14:textId="77777777" w:rsidR="00FD418B" w:rsidRDefault="00FD418B" w:rsidP="00FD418B">
      <w:pPr>
        <w:rPr>
          <w:b/>
          <w:bCs/>
          <w:sz w:val="28"/>
          <w:szCs w:val="28"/>
          <w:lang w:val="ru-RU"/>
        </w:rPr>
      </w:pPr>
      <w:r w:rsidRPr="00FD418B">
        <w:rPr>
          <w:b/>
          <w:bCs/>
          <w:sz w:val="28"/>
          <w:szCs w:val="28"/>
        </w:rPr>
        <w:t xml:space="preserve">BYLAWS OF </w:t>
      </w:r>
    </w:p>
    <w:p w14:paraId="62FD0BDC" w14:textId="27C3E823" w:rsidR="00FD418B" w:rsidRPr="00FD418B" w:rsidRDefault="00FD418B" w:rsidP="00FD418B">
      <w:pPr>
        <w:rPr>
          <w:sz w:val="28"/>
          <w:szCs w:val="28"/>
          <w:lang w:val="en-GB"/>
        </w:rPr>
      </w:pPr>
      <w:proofErr w:type="spellStart"/>
      <w:r>
        <w:rPr>
          <w:b/>
          <w:bCs/>
          <w:sz w:val="28"/>
          <w:szCs w:val="28"/>
          <w:lang w:val="en-GB"/>
        </w:rPr>
        <w:t>Cheep</w:t>
      </w:r>
      <w:proofErr w:type="spellEnd"/>
      <w:r>
        <w:rPr>
          <w:b/>
          <w:bCs/>
          <w:sz w:val="28"/>
          <w:szCs w:val="28"/>
          <w:lang w:val="en-GB"/>
        </w:rPr>
        <w:t xml:space="preserve"> Sleep Inc.</w:t>
      </w:r>
    </w:p>
    <w:p w14:paraId="20BCD09D" w14:textId="77777777" w:rsidR="00FD418B" w:rsidRPr="00FD418B" w:rsidRDefault="00FD418B" w:rsidP="00FD418B">
      <w:pPr>
        <w:rPr>
          <w:sz w:val="28"/>
          <w:szCs w:val="28"/>
        </w:rPr>
      </w:pPr>
      <w:r w:rsidRPr="00FD418B">
        <w:rPr>
          <w:sz w:val="28"/>
          <w:szCs w:val="28"/>
        </w:rPr>
        <w:t>Effective as of [Дата]</w:t>
      </w:r>
    </w:p>
    <w:p w14:paraId="069BDAC6" w14:textId="76E1F43E" w:rsidR="00FD418B" w:rsidRPr="00FD418B" w:rsidRDefault="00FD418B" w:rsidP="00FD418B">
      <w:pPr>
        <w:rPr>
          <w:sz w:val="28"/>
          <w:szCs w:val="28"/>
        </w:rPr>
      </w:pPr>
    </w:p>
    <w:p w14:paraId="24249933" w14:textId="77777777" w:rsidR="00FD418B" w:rsidRPr="00FD418B" w:rsidRDefault="00FD418B" w:rsidP="00FD418B">
      <w:pPr>
        <w:rPr>
          <w:b/>
          <w:bCs/>
          <w:sz w:val="28"/>
          <w:szCs w:val="28"/>
        </w:rPr>
      </w:pPr>
      <w:r w:rsidRPr="00FD418B">
        <w:rPr>
          <w:b/>
          <w:bCs/>
          <w:sz w:val="28"/>
          <w:szCs w:val="28"/>
        </w:rPr>
        <w:t>ARTICLE I: GENERAL PROVISIONS</w:t>
      </w:r>
    </w:p>
    <w:p w14:paraId="2B160701" w14:textId="77777777" w:rsidR="00FD418B" w:rsidRPr="00FD418B" w:rsidRDefault="00FD418B" w:rsidP="00FD418B">
      <w:pPr>
        <w:rPr>
          <w:b/>
          <w:bCs/>
          <w:sz w:val="28"/>
          <w:szCs w:val="28"/>
        </w:rPr>
      </w:pPr>
      <w:r w:rsidRPr="00FD418B">
        <w:rPr>
          <w:b/>
          <w:bCs/>
          <w:sz w:val="28"/>
          <w:szCs w:val="28"/>
        </w:rPr>
        <w:t>Section 1. Name and Purpose</w:t>
      </w:r>
    </w:p>
    <w:p w14:paraId="0717842A" w14:textId="44427395" w:rsidR="00FD418B" w:rsidRPr="00FD418B" w:rsidRDefault="00FD418B" w:rsidP="00FD418B">
      <w:pPr>
        <w:rPr>
          <w:sz w:val="28"/>
          <w:szCs w:val="28"/>
          <w:lang w:val="en-GB"/>
        </w:rPr>
      </w:pPr>
      <w:r w:rsidRPr="00FD418B">
        <w:rPr>
          <w:sz w:val="28"/>
          <w:szCs w:val="28"/>
        </w:rPr>
        <w:t>The name of the Corporation shall be </w:t>
      </w:r>
      <w:proofErr w:type="spellStart"/>
      <w:r>
        <w:rPr>
          <w:b/>
          <w:bCs/>
          <w:sz w:val="28"/>
          <w:szCs w:val="28"/>
          <w:lang w:val="en-GB"/>
        </w:rPr>
        <w:t>Cheep</w:t>
      </w:r>
      <w:proofErr w:type="spellEnd"/>
      <w:r>
        <w:rPr>
          <w:b/>
          <w:bCs/>
          <w:sz w:val="28"/>
          <w:szCs w:val="28"/>
          <w:lang w:val="en-GB"/>
        </w:rPr>
        <w:t xml:space="preserve"> Sleep Inc.</w:t>
      </w:r>
      <w:r w:rsidRPr="00FD418B">
        <w:rPr>
          <w:sz w:val="28"/>
          <w:szCs w:val="28"/>
        </w:rPr>
        <w:t> (hereinafter referred to as the "Corporation"). The Corporation is organized for the purpose of managing and operating co-living spaces, supporting community-driven housing solutions, and collaborating with </w:t>
      </w:r>
      <w:r>
        <w:rPr>
          <w:b/>
          <w:bCs/>
          <w:sz w:val="28"/>
          <w:szCs w:val="28"/>
        </w:rPr>
        <w:t>Shinaux</w:t>
      </w:r>
      <w:r w:rsidRPr="00FD418B">
        <w:rPr>
          <w:b/>
          <w:bCs/>
          <w:sz w:val="28"/>
          <w:szCs w:val="28"/>
        </w:rPr>
        <w:t xml:space="preserve"> NPO</w:t>
      </w:r>
      <w:r w:rsidRPr="00FD418B">
        <w:rPr>
          <w:sz w:val="28"/>
          <w:szCs w:val="28"/>
        </w:rPr>
        <w:t> in providing sustainable and affordable accommodations.</w:t>
      </w:r>
    </w:p>
    <w:p w14:paraId="2C35E7B8" w14:textId="77777777" w:rsidR="00FD418B" w:rsidRPr="00FD418B" w:rsidRDefault="00FD418B" w:rsidP="00FD418B">
      <w:pPr>
        <w:rPr>
          <w:b/>
          <w:bCs/>
          <w:sz w:val="28"/>
          <w:szCs w:val="28"/>
        </w:rPr>
      </w:pPr>
      <w:r w:rsidRPr="00FD418B">
        <w:rPr>
          <w:b/>
          <w:bCs/>
          <w:sz w:val="28"/>
          <w:szCs w:val="28"/>
        </w:rPr>
        <w:t>Section 2. Principal Office</w:t>
      </w:r>
    </w:p>
    <w:p w14:paraId="2B075AFB" w14:textId="77777777" w:rsidR="00FD418B" w:rsidRPr="00FD418B" w:rsidRDefault="00FD418B" w:rsidP="00FD418B">
      <w:pPr>
        <w:rPr>
          <w:sz w:val="28"/>
          <w:szCs w:val="28"/>
        </w:rPr>
      </w:pPr>
      <w:r w:rsidRPr="00FD418B">
        <w:rPr>
          <w:sz w:val="28"/>
          <w:szCs w:val="28"/>
        </w:rPr>
        <w:t>The principal office of the Corporation shall be located at </w:t>
      </w:r>
      <w:r w:rsidRPr="00FD418B">
        <w:rPr>
          <w:b/>
          <w:bCs/>
          <w:sz w:val="28"/>
          <w:szCs w:val="28"/>
        </w:rPr>
        <w:t>[Юридический адрес]</w:t>
      </w:r>
      <w:r w:rsidRPr="00FD418B">
        <w:rPr>
          <w:sz w:val="28"/>
          <w:szCs w:val="28"/>
        </w:rPr>
        <w:t>, with additional locations as determined by the Board of Directors.</w:t>
      </w:r>
    </w:p>
    <w:p w14:paraId="543A208E" w14:textId="77777777" w:rsidR="00FD418B" w:rsidRPr="00FD418B" w:rsidRDefault="00FD418B" w:rsidP="00FD418B">
      <w:pPr>
        <w:rPr>
          <w:b/>
          <w:bCs/>
          <w:sz w:val="28"/>
          <w:szCs w:val="28"/>
        </w:rPr>
      </w:pPr>
      <w:r w:rsidRPr="00FD418B">
        <w:rPr>
          <w:b/>
          <w:bCs/>
          <w:sz w:val="28"/>
          <w:szCs w:val="28"/>
        </w:rPr>
        <w:t>Section 3. Corporate Seal</w:t>
      </w:r>
    </w:p>
    <w:p w14:paraId="54FFCB77" w14:textId="77777777" w:rsidR="00FD418B" w:rsidRPr="00FD418B" w:rsidRDefault="00FD418B" w:rsidP="00FD418B">
      <w:pPr>
        <w:rPr>
          <w:sz w:val="28"/>
          <w:szCs w:val="28"/>
        </w:rPr>
      </w:pPr>
      <w:r w:rsidRPr="00FD418B">
        <w:rPr>
          <w:sz w:val="28"/>
          <w:szCs w:val="28"/>
        </w:rPr>
        <w:t>The Corporation may adopt a corporate seal in a form determined by the Board of Directors.</w:t>
      </w:r>
    </w:p>
    <w:p w14:paraId="742D72F0" w14:textId="5563EEF3" w:rsidR="00FD418B" w:rsidRPr="00FD418B" w:rsidRDefault="00FD418B" w:rsidP="00FD418B">
      <w:pPr>
        <w:rPr>
          <w:sz w:val="28"/>
          <w:szCs w:val="28"/>
        </w:rPr>
      </w:pPr>
    </w:p>
    <w:p w14:paraId="0E9F51CF" w14:textId="77777777" w:rsidR="00FD418B" w:rsidRPr="00FD418B" w:rsidRDefault="00FD418B" w:rsidP="00FD418B">
      <w:pPr>
        <w:rPr>
          <w:b/>
          <w:bCs/>
          <w:sz w:val="28"/>
          <w:szCs w:val="28"/>
        </w:rPr>
      </w:pPr>
      <w:r w:rsidRPr="00FD418B">
        <w:rPr>
          <w:b/>
          <w:bCs/>
          <w:sz w:val="28"/>
          <w:szCs w:val="28"/>
        </w:rPr>
        <w:t>ARTICLE II: BOARD OF DIRECTORS</w:t>
      </w:r>
    </w:p>
    <w:p w14:paraId="111225FA" w14:textId="77777777" w:rsidR="00FD418B" w:rsidRPr="00FD418B" w:rsidRDefault="00FD418B" w:rsidP="00FD418B">
      <w:pPr>
        <w:rPr>
          <w:b/>
          <w:bCs/>
          <w:sz w:val="28"/>
          <w:szCs w:val="28"/>
        </w:rPr>
      </w:pPr>
      <w:r w:rsidRPr="00FD418B">
        <w:rPr>
          <w:b/>
          <w:bCs/>
          <w:sz w:val="28"/>
          <w:szCs w:val="28"/>
        </w:rPr>
        <w:t>Section 1. General Powers</w:t>
      </w:r>
    </w:p>
    <w:p w14:paraId="0047AF02" w14:textId="77777777" w:rsidR="00FD418B" w:rsidRPr="00FD418B" w:rsidRDefault="00FD418B" w:rsidP="00FD418B">
      <w:pPr>
        <w:rPr>
          <w:sz w:val="28"/>
          <w:szCs w:val="28"/>
        </w:rPr>
      </w:pPr>
      <w:r w:rsidRPr="00FD418B">
        <w:rPr>
          <w:sz w:val="28"/>
          <w:szCs w:val="28"/>
        </w:rPr>
        <w:t>The business and affairs of the Corporation shall be managed by its Board of Directors.</w:t>
      </w:r>
    </w:p>
    <w:p w14:paraId="59118244" w14:textId="77777777" w:rsidR="00FD418B" w:rsidRPr="00FD418B" w:rsidRDefault="00FD418B" w:rsidP="00FD418B">
      <w:pPr>
        <w:rPr>
          <w:b/>
          <w:bCs/>
          <w:sz w:val="28"/>
          <w:szCs w:val="28"/>
        </w:rPr>
      </w:pPr>
      <w:r w:rsidRPr="00FD418B">
        <w:rPr>
          <w:b/>
          <w:bCs/>
          <w:sz w:val="28"/>
          <w:szCs w:val="28"/>
        </w:rPr>
        <w:t>Section 2. Number, Qualification, and Term</w:t>
      </w:r>
    </w:p>
    <w:p w14:paraId="0FBF60CB" w14:textId="77777777" w:rsidR="00FD418B" w:rsidRPr="00FD418B" w:rsidRDefault="00FD418B" w:rsidP="00FD418B">
      <w:pPr>
        <w:numPr>
          <w:ilvl w:val="0"/>
          <w:numId w:val="1"/>
        </w:numPr>
        <w:rPr>
          <w:sz w:val="28"/>
          <w:szCs w:val="28"/>
        </w:rPr>
      </w:pPr>
      <w:r w:rsidRPr="00FD418B">
        <w:rPr>
          <w:sz w:val="28"/>
          <w:szCs w:val="28"/>
        </w:rPr>
        <w:t>The Board shall consist of </w:t>
      </w:r>
      <w:r w:rsidRPr="00FD418B">
        <w:rPr>
          <w:b/>
          <w:bCs/>
          <w:sz w:val="28"/>
          <w:szCs w:val="28"/>
        </w:rPr>
        <w:t>three (3) directors</w:t>
      </w:r>
      <w:r w:rsidRPr="00FD418B">
        <w:rPr>
          <w:sz w:val="28"/>
          <w:szCs w:val="28"/>
        </w:rPr>
        <w:t>, appointed as per the </w:t>
      </w:r>
      <w:r w:rsidRPr="00FD418B">
        <w:rPr>
          <w:b/>
          <w:bCs/>
          <w:sz w:val="28"/>
          <w:szCs w:val="28"/>
        </w:rPr>
        <w:t>Shareholders’ Agreement</w:t>
      </w:r>
      <w:r w:rsidRPr="00FD418B">
        <w:rPr>
          <w:sz w:val="28"/>
          <w:szCs w:val="28"/>
        </w:rPr>
        <w:t>.</w:t>
      </w:r>
    </w:p>
    <w:p w14:paraId="3BF117CD" w14:textId="35B84E00" w:rsidR="00FD418B" w:rsidRPr="00FD418B" w:rsidRDefault="00FD418B" w:rsidP="00FD418B">
      <w:pPr>
        <w:numPr>
          <w:ilvl w:val="0"/>
          <w:numId w:val="1"/>
        </w:numPr>
        <w:rPr>
          <w:sz w:val="28"/>
          <w:szCs w:val="28"/>
        </w:rPr>
      </w:pPr>
      <w:r w:rsidRPr="00FD418B">
        <w:rPr>
          <w:sz w:val="28"/>
          <w:szCs w:val="28"/>
        </w:rPr>
        <w:t>Directors shall serve for a term of </w:t>
      </w:r>
      <w:r>
        <w:rPr>
          <w:b/>
          <w:bCs/>
          <w:sz w:val="28"/>
          <w:szCs w:val="28"/>
        </w:rPr>
        <w:t>12</w:t>
      </w:r>
      <w:r w:rsidRPr="00FD418B">
        <w:rPr>
          <w:b/>
          <w:bCs/>
          <w:sz w:val="28"/>
          <w:szCs w:val="28"/>
        </w:rPr>
        <w:t xml:space="preserve"> years</w:t>
      </w:r>
      <w:r w:rsidRPr="00FD418B">
        <w:rPr>
          <w:sz w:val="28"/>
          <w:szCs w:val="28"/>
        </w:rPr>
        <w:t>, with eligibility for reappointment.</w:t>
      </w:r>
    </w:p>
    <w:p w14:paraId="2B2AD4F6" w14:textId="77777777" w:rsidR="00FD418B" w:rsidRPr="00FD418B" w:rsidRDefault="00FD418B" w:rsidP="00FD418B">
      <w:pPr>
        <w:numPr>
          <w:ilvl w:val="0"/>
          <w:numId w:val="1"/>
        </w:numPr>
        <w:rPr>
          <w:sz w:val="28"/>
          <w:szCs w:val="28"/>
        </w:rPr>
      </w:pPr>
      <w:r w:rsidRPr="00FD418B">
        <w:rPr>
          <w:sz w:val="28"/>
          <w:szCs w:val="28"/>
        </w:rPr>
        <w:t>Directors must act in the best interest of the Corporation and avoid conflicts of interest.</w:t>
      </w:r>
    </w:p>
    <w:p w14:paraId="2538B1C4" w14:textId="77777777" w:rsidR="00FD418B" w:rsidRPr="00FD418B" w:rsidRDefault="00FD418B" w:rsidP="00FD418B">
      <w:pPr>
        <w:rPr>
          <w:b/>
          <w:bCs/>
          <w:sz w:val="28"/>
          <w:szCs w:val="28"/>
        </w:rPr>
      </w:pPr>
      <w:r w:rsidRPr="00FD418B">
        <w:rPr>
          <w:b/>
          <w:bCs/>
          <w:sz w:val="28"/>
          <w:szCs w:val="28"/>
        </w:rPr>
        <w:t>Section 3. Meetings</w:t>
      </w:r>
    </w:p>
    <w:p w14:paraId="0B088239" w14:textId="77777777" w:rsidR="00FD418B" w:rsidRPr="00FD418B" w:rsidRDefault="00FD418B" w:rsidP="00FD418B">
      <w:pPr>
        <w:numPr>
          <w:ilvl w:val="0"/>
          <w:numId w:val="2"/>
        </w:numPr>
        <w:rPr>
          <w:sz w:val="28"/>
          <w:szCs w:val="28"/>
        </w:rPr>
      </w:pPr>
      <w:r w:rsidRPr="00FD418B">
        <w:rPr>
          <w:sz w:val="28"/>
          <w:szCs w:val="28"/>
        </w:rPr>
        <w:t>The Board shall meet at least </w:t>
      </w:r>
      <w:r w:rsidRPr="00FD418B">
        <w:rPr>
          <w:b/>
          <w:bCs/>
          <w:sz w:val="28"/>
          <w:szCs w:val="28"/>
        </w:rPr>
        <w:t>quarterly</w:t>
      </w:r>
      <w:r w:rsidRPr="00FD418B">
        <w:rPr>
          <w:sz w:val="28"/>
          <w:szCs w:val="28"/>
        </w:rPr>
        <w:t>.</w:t>
      </w:r>
    </w:p>
    <w:p w14:paraId="60788C43" w14:textId="55D46318" w:rsidR="00FD418B" w:rsidRPr="00FD418B" w:rsidRDefault="00FD418B" w:rsidP="00FD418B">
      <w:pPr>
        <w:numPr>
          <w:ilvl w:val="0"/>
          <w:numId w:val="2"/>
        </w:numPr>
        <w:rPr>
          <w:sz w:val="28"/>
          <w:szCs w:val="28"/>
        </w:rPr>
      </w:pPr>
      <w:r w:rsidRPr="00FD418B">
        <w:rPr>
          <w:sz w:val="28"/>
          <w:szCs w:val="28"/>
        </w:rPr>
        <w:t>Special meetings may be called by the </w:t>
      </w:r>
      <w:r w:rsidRPr="00FD418B">
        <w:rPr>
          <w:b/>
          <w:bCs/>
          <w:sz w:val="28"/>
          <w:szCs w:val="28"/>
        </w:rPr>
        <w:t>Chairperson</w:t>
      </w:r>
      <w:r w:rsidRPr="00FD418B">
        <w:rPr>
          <w:sz w:val="28"/>
          <w:szCs w:val="28"/>
        </w:rPr>
        <w:t> or a majority of the Board with at least </w:t>
      </w:r>
      <w:r>
        <w:rPr>
          <w:b/>
          <w:bCs/>
          <w:sz w:val="28"/>
          <w:szCs w:val="28"/>
        </w:rPr>
        <w:t>7</w:t>
      </w:r>
      <w:r w:rsidRPr="00FD418B">
        <w:rPr>
          <w:b/>
          <w:bCs/>
          <w:sz w:val="28"/>
          <w:szCs w:val="28"/>
        </w:rPr>
        <w:t xml:space="preserve"> days’ notice</w:t>
      </w:r>
      <w:r w:rsidRPr="00FD418B">
        <w:rPr>
          <w:sz w:val="28"/>
          <w:szCs w:val="28"/>
        </w:rPr>
        <w:t>.</w:t>
      </w:r>
    </w:p>
    <w:p w14:paraId="0BA9D217" w14:textId="77777777" w:rsidR="00FD418B" w:rsidRPr="00FD418B" w:rsidRDefault="00FD418B" w:rsidP="00FD418B">
      <w:pPr>
        <w:numPr>
          <w:ilvl w:val="0"/>
          <w:numId w:val="2"/>
        </w:numPr>
        <w:rPr>
          <w:sz w:val="28"/>
          <w:szCs w:val="28"/>
        </w:rPr>
      </w:pPr>
      <w:r w:rsidRPr="00FD418B">
        <w:rPr>
          <w:sz w:val="28"/>
          <w:szCs w:val="28"/>
        </w:rPr>
        <w:lastRenderedPageBreak/>
        <w:t>A quorum for meetings shall be </w:t>
      </w:r>
      <w:r w:rsidRPr="00FD418B">
        <w:rPr>
          <w:b/>
          <w:bCs/>
          <w:sz w:val="28"/>
          <w:szCs w:val="28"/>
        </w:rPr>
        <w:t>a majority of the Board</w:t>
      </w:r>
      <w:r w:rsidRPr="00FD418B">
        <w:rPr>
          <w:sz w:val="28"/>
          <w:szCs w:val="28"/>
        </w:rPr>
        <w:t>.</w:t>
      </w:r>
    </w:p>
    <w:p w14:paraId="0CED777A" w14:textId="77777777" w:rsidR="00FD418B" w:rsidRPr="00FD418B" w:rsidRDefault="00FD418B" w:rsidP="00FD418B">
      <w:pPr>
        <w:rPr>
          <w:b/>
          <w:bCs/>
          <w:sz w:val="28"/>
          <w:szCs w:val="28"/>
        </w:rPr>
      </w:pPr>
      <w:r w:rsidRPr="00FD418B">
        <w:rPr>
          <w:b/>
          <w:bCs/>
          <w:sz w:val="28"/>
          <w:szCs w:val="28"/>
        </w:rPr>
        <w:t>Section 4. Decision-Making</w:t>
      </w:r>
    </w:p>
    <w:p w14:paraId="0D0D42DD" w14:textId="77777777" w:rsidR="00FD418B" w:rsidRPr="00FD418B" w:rsidRDefault="00FD418B" w:rsidP="00FD418B">
      <w:pPr>
        <w:numPr>
          <w:ilvl w:val="0"/>
          <w:numId w:val="3"/>
        </w:numPr>
        <w:rPr>
          <w:sz w:val="28"/>
          <w:szCs w:val="28"/>
        </w:rPr>
      </w:pPr>
      <w:r w:rsidRPr="00FD418B">
        <w:rPr>
          <w:sz w:val="28"/>
          <w:szCs w:val="28"/>
        </w:rPr>
        <w:t>Decisions shall be made by a </w:t>
      </w:r>
      <w:r w:rsidRPr="00FD418B">
        <w:rPr>
          <w:b/>
          <w:bCs/>
          <w:sz w:val="28"/>
          <w:szCs w:val="28"/>
        </w:rPr>
        <w:t>majority vote</w:t>
      </w:r>
      <w:r w:rsidRPr="00FD418B">
        <w:rPr>
          <w:sz w:val="28"/>
          <w:szCs w:val="28"/>
        </w:rPr>
        <w:t> of those present.</w:t>
      </w:r>
    </w:p>
    <w:p w14:paraId="50CACCF6" w14:textId="77777777" w:rsidR="00FD418B" w:rsidRPr="00FD418B" w:rsidRDefault="00FD418B" w:rsidP="00FD418B">
      <w:pPr>
        <w:numPr>
          <w:ilvl w:val="0"/>
          <w:numId w:val="3"/>
        </w:numPr>
        <w:rPr>
          <w:sz w:val="28"/>
          <w:szCs w:val="28"/>
        </w:rPr>
      </w:pPr>
      <w:r w:rsidRPr="00FD418B">
        <w:rPr>
          <w:sz w:val="28"/>
          <w:szCs w:val="28"/>
        </w:rPr>
        <w:t>In the event of a tie, the </w:t>
      </w:r>
      <w:r w:rsidRPr="00FD418B">
        <w:rPr>
          <w:b/>
          <w:bCs/>
          <w:sz w:val="28"/>
          <w:szCs w:val="28"/>
        </w:rPr>
        <w:t>Chairperson</w:t>
      </w:r>
      <w:r w:rsidRPr="00FD418B">
        <w:rPr>
          <w:sz w:val="28"/>
          <w:szCs w:val="28"/>
        </w:rPr>
        <w:t> shall have the deciding vote.</w:t>
      </w:r>
    </w:p>
    <w:p w14:paraId="0F25C772" w14:textId="77777777" w:rsidR="00FD418B" w:rsidRPr="00FD418B" w:rsidRDefault="00FD418B" w:rsidP="00FD418B">
      <w:pPr>
        <w:rPr>
          <w:b/>
          <w:bCs/>
          <w:sz w:val="28"/>
          <w:szCs w:val="28"/>
        </w:rPr>
      </w:pPr>
      <w:r w:rsidRPr="00FD418B">
        <w:rPr>
          <w:b/>
          <w:bCs/>
          <w:sz w:val="28"/>
          <w:szCs w:val="28"/>
        </w:rPr>
        <w:t>Section 5. Removal and Vacancies</w:t>
      </w:r>
    </w:p>
    <w:p w14:paraId="37611E3B" w14:textId="77777777" w:rsidR="00FD418B" w:rsidRPr="00FD418B" w:rsidRDefault="00FD418B" w:rsidP="00FD418B">
      <w:pPr>
        <w:numPr>
          <w:ilvl w:val="0"/>
          <w:numId w:val="4"/>
        </w:numPr>
        <w:rPr>
          <w:sz w:val="28"/>
          <w:szCs w:val="28"/>
        </w:rPr>
      </w:pPr>
      <w:r w:rsidRPr="00FD418B">
        <w:rPr>
          <w:sz w:val="28"/>
          <w:szCs w:val="28"/>
        </w:rPr>
        <w:t>A Director may be removed for cause by a </w:t>
      </w:r>
      <w:r w:rsidRPr="00FD418B">
        <w:rPr>
          <w:b/>
          <w:bCs/>
          <w:sz w:val="28"/>
          <w:szCs w:val="28"/>
        </w:rPr>
        <w:t>two-thirds majority</w:t>
      </w:r>
      <w:r w:rsidRPr="00FD418B">
        <w:rPr>
          <w:sz w:val="28"/>
          <w:szCs w:val="28"/>
        </w:rPr>
        <w:t> of the remaining Board members.</w:t>
      </w:r>
    </w:p>
    <w:p w14:paraId="23D191A8" w14:textId="77777777" w:rsidR="00FD418B" w:rsidRPr="00FD418B" w:rsidRDefault="00FD418B" w:rsidP="00FD418B">
      <w:pPr>
        <w:numPr>
          <w:ilvl w:val="0"/>
          <w:numId w:val="4"/>
        </w:numPr>
        <w:rPr>
          <w:sz w:val="28"/>
          <w:szCs w:val="28"/>
        </w:rPr>
      </w:pPr>
      <w:r w:rsidRPr="00FD418B">
        <w:rPr>
          <w:sz w:val="28"/>
          <w:szCs w:val="28"/>
        </w:rPr>
        <w:t>Vacancies shall be filled in accordance with the </w:t>
      </w:r>
      <w:r w:rsidRPr="00FD418B">
        <w:rPr>
          <w:b/>
          <w:bCs/>
          <w:sz w:val="28"/>
          <w:szCs w:val="28"/>
        </w:rPr>
        <w:t>Shareholders’ Agreement</w:t>
      </w:r>
      <w:r w:rsidRPr="00FD418B">
        <w:rPr>
          <w:sz w:val="28"/>
          <w:szCs w:val="28"/>
        </w:rPr>
        <w:t>.</w:t>
      </w:r>
    </w:p>
    <w:p w14:paraId="39CD93CD" w14:textId="75D2C6DA" w:rsidR="00FD418B" w:rsidRPr="00FD418B" w:rsidRDefault="00FD418B" w:rsidP="00FD418B">
      <w:pPr>
        <w:rPr>
          <w:sz w:val="28"/>
          <w:szCs w:val="28"/>
        </w:rPr>
      </w:pPr>
    </w:p>
    <w:p w14:paraId="1EABFB0A" w14:textId="77777777" w:rsidR="00FD418B" w:rsidRPr="00FD418B" w:rsidRDefault="00FD418B" w:rsidP="00FD418B">
      <w:pPr>
        <w:rPr>
          <w:b/>
          <w:bCs/>
          <w:sz w:val="28"/>
          <w:szCs w:val="28"/>
        </w:rPr>
      </w:pPr>
      <w:r w:rsidRPr="00FD418B">
        <w:rPr>
          <w:b/>
          <w:bCs/>
          <w:sz w:val="28"/>
          <w:szCs w:val="28"/>
        </w:rPr>
        <w:t>ARTICLE III: OFFICERS</w:t>
      </w:r>
    </w:p>
    <w:p w14:paraId="46CA60C2" w14:textId="77777777" w:rsidR="00FD418B" w:rsidRPr="00FD418B" w:rsidRDefault="00FD418B" w:rsidP="00FD418B">
      <w:pPr>
        <w:rPr>
          <w:b/>
          <w:bCs/>
          <w:sz w:val="28"/>
          <w:szCs w:val="28"/>
        </w:rPr>
      </w:pPr>
      <w:r w:rsidRPr="00FD418B">
        <w:rPr>
          <w:b/>
          <w:bCs/>
          <w:sz w:val="28"/>
          <w:szCs w:val="28"/>
        </w:rPr>
        <w:t>Section 1. Officers and Duties</w:t>
      </w:r>
    </w:p>
    <w:p w14:paraId="5CEEE02C" w14:textId="77777777" w:rsidR="00FD418B" w:rsidRPr="00FD418B" w:rsidRDefault="00FD418B" w:rsidP="00FD418B">
      <w:pPr>
        <w:rPr>
          <w:sz w:val="28"/>
          <w:szCs w:val="28"/>
        </w:rPr>
      </w:pPr>
      <w:r w:rsidRPr="00FD418B">
        <w:rPr>
          <w:sz w:val="28"/>
          <w:szCs w:val="28"/>
        </w:rPr>
        <w:t>The officers of the Corporation shall include:</w:t>
      </w:r>
    </w:p>
    <w:p w14:paraId="531ACED3" w14:textId="77777777" w:rsidR="00FD418B" w:rsidRPr="00FD418B" w:rsidRDefault="00FD418B" w:rsidP="00FD418B">
      <w:pPr>
        <w:numPr>
          <w:ilvl w:val="0"/>
          <w:numId w:val="5"/>
        </w:numPr>
        <w:rPr>
          <w:sz w:val="28"/>
          <w:szCs w:val="28"/>
        </w:rPr>
      </w:pPr>
      <w:r w:rsidRPr="00FD418B">
        <w:rPr>
          <w:b/>
          <w:bCs/>
          <w:sz w:val="28"/>
          <w:szCs w:val="28"/>
        </w:rPr>
        <w:t>Chief Executive Officer (CEO)</w:t>
      </w:r>
      <w:r w:rsidRPr="00FD418B">
        <w:rPr>
          <w:sz w:val="28"/>
          <w:szCs w:val="28"/>
        </w:rPr>
        <w:t> – Oversees corporate operations and strategy.</w:t>
      </w:r>
    </w:p>
    <w:p w14:paraId="467D627F" w14:textId="77777777" w:rsidR="00FD418B" w:rsidRPr="00FD418B" w:rsidRDefault="00FD418B" w:rsidP="00FD418B">
      <w:pPr>
        <w:numPr>
          <w:ilvl w:val="0"/>
          <w:numId w:val="5"/>
        </w:numPr>
        <w:rPr>
          <w:sz w:val="28"/>
          <w:szCs w:val="28"/>
        </w:rPr>
      </w:pPr>
      <w:r w:rsidRPr="00FD418B">
        <w:rPr>
          <w:b/>
          <w:bCs/>
          <w:sz w:val="28"/>
          <w:szCs w:val="28"/>
        </w:rPr>
        <w:t>Chief Financial Officer (CFO)</w:t>
      </w:r>
      <w:r w:rsidRPr="00FD418B">
        <w:rPr>
          <w:sz w:val="28"/>
          <w:szCs w:val="28"/>
        </w:rPr>
        <w:t> – Manages financial planning, reporting, and compliance.</w:t>
      </w:r>
    </w:p>
    <w:p w14:paraId="533886EA" w14:textId="77777777" w:rsidR="00FD418B" w:rsidRPr="00FD418B" w:rsidRDefault="00FD418B" w:rsidP="00FD418B">
      <w:pPr>
        <w:numPr>
          <w:ilvl w:val="0"/>
          <w:numId w:val="5"/>
        </w:numPr>
        <w:rPr>
          <w:sz w:val="28"/>
          <w:szCs w:val="28"/>
        </w:rPr>
      </w:pPr>
      <w:r w:rsidRPr="00FD418B">
        <w:rPr>
          <w:b/>
          <w:bCs/>
          <w:sz w:val="28"/>
          <w:szCs w:val="28"/>
        </w:rPr>
        <w:t>Secretary</w:t>
      </w:r>
      <w:r w:rsidRPr="00FD418B">
        <w:rPr>
          <w:sz w:val="28"/>
          <w:szCs w:val="28"/>
        </w:rPr>
        <w:t> – Oversees corporate documentation, compliance, and administrative functions.</w:t>
      </w:r>
    </w:p>
    <w:p w14:paraId="3A9CA49C" w14:textId="77777777" w:rsidR="00FD418B" w:rsidRPr="00FD418B" w:rsidRDefault="00FD418B" w:rsidP="00FD418B">
      <w:pPr>
        <w:rPr>
          <w:b/>
          <w:bCs/>
          <w:sz w:val="28"/>
          <w:szCs w:val="28"/>
        </w:rPr>
      </w:pPr>
      <w:r w:rsidRPr="00FD418B">
        <w:rPr>
          <w:b/>
          <w:bCs/>
          <w:sz w:val="28"/>
          <w:szCs w:val="28"/>
        </w:rPr>
        <w:t>Section 2. Appointment and Removal</w:t>
      </w:r>
    </w:p>
    <w:p w14:paraId="2663DA34" w14:textId="77777777" w:rsidR="00FD418B" w:rsidRPr="00FD418B" w:rsidRDefault="00FD418B" w:rsidP="00FD418B">
      <w:pPr>
        <w:numPr>
          <w:ilvl w:val="0"/>
          <w:numId w:val="6"/>
        </w:numPr>
        <w:rPr>
          <w:sz w:val="28"/>
          <w:szCs w:val="28"/>
        </w:rPr>
      </w:pPr>
      <w:r w:rsidRPr="00FD418B">
        <w:rPr>
          <w:sz w:val="28"/>
          <w:szCs w:val="28"/>
        </w:rPr>
        <w:t>Officers shall be appointed by the Board.</w:t>
      </w:r>
    </w:p>
    <w:p w14:paraId="5FB6B516" w14:textId="77777777" w:rsidR="00FD418B" w:rsidRPr="00FD418B" w:rsidRDefault="00FD418B" w:rsidP="00FD418B">
      <w:pPr>
        <w:numPr>
          <w:ilvl w:val="0"/>
          <w:numId w:val="6"/>
        </w:numPr>
        <w:rPr>
          <w:sz w:val="28"/>
          <w:szCs w:val="28"/>
        </w:rPr>
      </w:pPr>
      <w:r w:rsidRPr="00FD418B">
        <w:rPr>
          <w:sz w:val="28"/>
          <w:szCs w:val="28"/>
        </w:rPr>
        <w:t>Officers serve at the discretion of the Board and may be removed by a majority vote.</w:t>
      </w:r>
    </w:p>
    <w:p w14:paraId="7F4DEFAB" w14:textId="77777777" w:rsidR="00FD418B" w:rsidRPr="00FD418B" w:rsidRDefault="00FD418B" w:rsidP="00FD418B">
      <w:pPr>
        <w:rPr>
          <w:b/>
          <w:bCs/>
          <w:sz w:val="28"/>
          <w:szCs w:val="28"/>
        </w:rPr>
      </w:pPr>
      <w:r w:rsidRPr="00FD418B">
        <w:rPr>
          <w:b/>
          <w:bCs/>
          <w:sz w:val="28"/>
          <w:szCs w:val="28"/>
        </w:rPr>
        <w:t>Section 3. Duties of Officers</w:t>
      </w:r>
    </w:p>
    <w:p w14:paraId="6BF07BCA" w14:textId="77777777" w:rsidR="00FD418B" w:rsidRPr="00FD418B" w:rsidRDefault="00FD418B" w:rsidP="00FD418B">
      <w:pPr>
        <w:numPr>
          <w:ilvl w:val="0"/>
          <w:numId w:val="7"/>
        </w:numPr>
        <w:rPr>
          <w:sz w:val="28"/>
          <w:szCs w:val="28"/>
        </w:rPr>
      </w:pPr>
      <w:r w:rsidRPr="00FD418B">
        <w:rPr>
          <w:b/>
          <w:bCs/>
          <w:sz w:val="28"/>
          <w:szCs w:val="28"/>
        </w:rPr>
        <w:t>CEO</w:t>
      </w:r>
      <w:r w:rsidRPr="00FD418B">
        <w:rPr>
          <w:sz w:val="28"/>
          <w:szCs w:val="28"/>
        </w:rPr>
        <w:t>: Leads corporate initiatives, represents the Corporation, and reports to the Board.</w:t>
      </w:r>
    </w:p>
    <w:p w14:paraId="03C9DA37" w14:textId="77777777" w:rsidR="00FD418B" w:rsidRPr="00FD418B" w:rsidRDefault="00FD418B" w:rsidP="00FD418B">
      <w:pPr>
        <w:numPr>
          <w:ilvl w:val="0"/>
          <w:numId w:val="7"/>
        </w:numPr>
        <w:rPr>
          <w:sz w:val="28"/>
          <w:szCs w:val="28"/>
        </w:rPr>
      </w:pPr>
      <w:r w:rsidRPr="00FD418B">
        <w:rPr>
          <w:b/>
          <w:bCs/>
          <w:sz w:val="28"/>
          <w:szCs w:val="28"/>
        </w:rPr>
        <w:t>CFO</w:t>
      </w:r>
      <w:r w:rsidRPr="00FD418B">
        <w:rPr>
          <w:sz w:val="28"/>
          <w:szCs w:val="28"/>
        </w:rPr>
        <w:t>: Manages budgets, financial records, and reporting requirements.</w:t>
      </w:r>
    </w:p>
    <w:p w14:paraId="71C51DC2" w14:textId="77777777" w:rsidR="00FD418B" w:rsidRPr="00FD418B" w:rsidRDefault="00FD418B" w:rsidP="00FD418B">
      <w:pPr>
        <w:numPr>
          <w:ilvl w:val="0"/>
          <w:numId w:val="7"/>
        </w:numPr>
        <w:rPr>
          <w:sz w:val="28"/>
          <w:szCs w:val="28"/>
        </w:rPr>
      </w:pPr>
      <w:r w:rsidRPr="00FD418B">
        <w:rPr>
          <w:b/>
          <w:bCs/>
          <w:sz w:val="28"/>
          <w:szCs w:val="28"/>
        </w:rPr>
        <w:t>Secretary</w:t>
      </w:r>
      <w:r w:rsidRPr="00FD418B">
        <w:rPr>
          <w:sz w:val="28"/>
          <w:szCs w:val="28"/>
        </w:rPr>
        <w:t>: Maintains corporate records, ensures regulatory compliance, and facilitates board communications.</w:t>
      </w:r>
    </w:p>
    <w:p w14:paraId="32139B01" w14:textId="32238C96" w:rsidR="00FD418B" w:rsidRPr="00FD418B" w:rsidRDefault="00FD418B" w:rsidP="00FD418B">
      <w:pPr>
        <w:rPr>
          <w:sz w:val="28"/>
          <w:szCs w:val="28"/>
        </w:rPr>
      </w:pPr>
    </w:p>
    <w:p w14:paraId="352E550C" w14:textId="77777777" w:rsidR="00FD418B" w:rsidRPr="00FD418B" w:rsidRDefault="00FD418B" w:rsidP="00FD418B">
      <w:pPr>
        <w:rPr>
          <w:b/>
          <w:bCs/>
          <w:sz w:val="28"/>
          <w:szCs w:val="28"/>
        </w:rPr>
      </w:pPr>
      <w:r w:rsidRPr="00FD418B">
        <w:rPr>
          <w:b/>
          <w:bCs/>
          <w:sz w:val="28"/>
          <w:szCs w:val="28"/>
        </w:rPr>
        <w:t>ARTICLE IV: SHAREHOLDERS</w:t>
      </w:r>
    </w:p>
    <w:p w14:paraId="4D818579" w14:textId="77777777" w:rsidR="00FD418B" w:rsidRPr="00FD418B" w:rsidRDefault="00FD418B" w:rsidP="00FD418B">
      <w:pPr>
        <w:rPr>
          <w:b/>
          <w:bCs/>
          <w:sz w:val="28"/>
          <w:szCs w:val="28"/>
        </w:rPr>
      </w:pPr>
      <w:r w:rsidRPr="00FD418B">
        <w:rPr>
          <w:b/>
          <w:bCs/>
          <w:sz w:val="28"/>
          <w:szCs w:val="28"/>
        </w:rPr>
        <w:lastRenderedPageBreak/>
        <w:t>Section 1. Meetings and Voting</w:t>
      </w:r>
    </w:p>
    <w:p w14:paraId="7CEA642C" w14:textId="77777777" w:rsidR="00FD418B" w:rsidRPr="00FD418B" w:rsidRDefault="00FD418B" w:rsidP="00FD418B">
      <w:pPr>
        <w:numPr>
          <w:ilvl w:val="0"/>
          <w:numId w:val="8"/>
        </w:numPr>
        <w:rPr>
          <w:sz w:val="28"/>
          <w:szCs w:val="28"/>
        </w:rPr>
      </w:pPr>
      <w:r w:rsidRPr="00FD418B">
        <w:rPr>
          <w:sz w:val="28"/>
          <w:szCs w:val="28"/>
        </w:rPr>
        <w:t>Annual shareholder meetings shall be held at a time and place designated by the Board.</w:t>
      </w:r>
    </w:p>
    <w:p w14:paraId="4711D76E" w14:textId="77777777" w:rsidR="00FD418B" w:rsidRPr="00FD418B" w:rsidRDefault="00FD418B" w:rsidP="00FD418B">
      <w:pPr>
        <w:numPr>
          <w:ilvl w:val="0"/>
          <w:numId w:val="8"/>
        </w:numPr>
        <w:rPr>
          <w:sz w:val="28"/>
          <w:szCs w:val="28"/>
        </w:rPr>
      </w:pPr>
      <w:r w:rsidRPr="00FD418B">
        <w:rPr>
          <w:sz w:val="28"/>
          <w:szCs w:val="28"/>
        </w:rPr>
        <w:t>Special meetings may be called as per the </w:t>
      </w:r>
      <w:r w:rsidRPr="00FD418B">
        <w:rPr>
          <w:b/>
          <w:bCs/>
          <w:sz w:val="28"/>
          <w:szCs w:val="28"/>
        </w:rPr>
        <w:t>Shareholders’ Agreement</w:t>
      </w:r>
      <w:r w:rsidRPr="00FD418B">
        <w:rPr>
          <w:sz w:val="28"/>
          <w:szCs w:val="28"/>
        </w:rPr>
        <w:t>.</w:t>
      </w:r>
    </w:p>
    <w:p w14:paraId="128282F0" w14:textId="77777777" w:rsidR="00FD418B" w:rsidRPr="00FD418B" w:rsidRDefault="00FD418B" w:rsidP="00FD418B">
      <w:pPr>
        <w:numPr>
          <w:ilvl w:val="0"/>
          <w:numId w:val="8"/>
        </w:numPr>
        <w:rPr>
          <w:sz w:val="28"/>
          <w:szCs w:val="28"/>
        </w:rPr>
      </w:pPr>
      <w:r w:rsidRPr="00FD418B">
        <w:rPr>
          <w:sz w:val="28"/>
          <w:szCs w:val="28"/>
        </w:rPr>
        <w:t>Each shareholder shall have voting rights in proportion to their equity holdings.</w:t>
      </w:r>
    </w:p>
    <w:p w14:paraId="33E5DAD9" w14:textId="77777777" w:rsidR="00FD418B" w:rsidRPr="00FD418B" w:rsidRDefault="00FD418B" w:rsidP="00FD418B">
      <w:pPr>
        <w:rPr>
          <w:b/>
          <w:bCs/>
          <w:sz w:val="28"/>
          <w:szCs w:val="28"/>
        </w:rPr>
      </w:pPr>
      <w:r w:rsidRPr="00FD418B">
        <w:rPr>
          <w:b/>
          <w:bCs/>
          <w:sz w:val="28"/>
          <w:szCs w:val="28"/>
        </w:rPr>
        <w:t>Section 2. Transfer of Shares</w:t>
      </w:r>
    </w:p>
    <w:p w14:paraId="14099060" w14:textId="77777777" w:rsidR="00FD418B" w:rsidRPr="00FD418B" w:rsidRDefault="00FD418B" w:rsidP="00FD418B">
      <w:pPr>
        <w:numPr>
          <w:ilvl w:val="0"/>
          <w:numId w:val="9"/>
        </w:numPr>
        <w:rPr>
          <w:sz w:val="28"/>
          <w:szCs w:val="28"/>
        </w:rPr>
      </w:pPr>
      <w:r w:rsidRPr="00FD418B">
        <w:rPr>
          <w:sz w:val="28"/>
          <w:szCs w:val="28"/>
        </w:rPr>
        <w:t>Shareholders may transfer shares in compliance with the </w:t>
      </w:r>
      <w:r w:rsidRPr="00FD418B">
        <w:rPr>
          <w:b/>
          <w:bCs/>
          <w:sz w:val="28"/>
          <w:szCs w:val="28"/>
        </w:rPr>
        <w:t>Investment Agreement</w:t>
      </w:r>
      <w:r w:rsidRPr="00FD418B">
        <w:rPr>
          <w:sz w:val="28"/>
          <w:szCs w:val="28"/>
        </w:rPr>
        <w:t>.</w:t>
      </w:r>
    </w:p>
    <w:p w14:paraId="4DF468AC" w14:textId="77777777" w:rsidR="00FD418B" w:rsidRPr="00FD418B" w:rsidRDefault="00FD418B" w:rsidP="00FD418B">
      <w:pPr>
        <w:numPr>
          <w:ilvl w:val="0"/>
          <w:numId w:val="9"/>
        </w:numPr>
        <w:rPr>
          <w:sz w:val="28"/>
          <w:szCs w:val="28"/>
        </w:rPr>
      </w:pPr>
      <w:r w:rsidRPr="00FD418B">
        <w:rPr>
          <w:sz w:val="28"/>
          <w:szCs w:val="28"/>
        </w:rPr>
        <w:t>The Corporation shall have the first right of refusal on any proposed transfer.</w:t>
      </w:r>
    </w:p>
    <w:p w14:paraId="3460785C" w14:textId="18D525D8" w:rsidR="00FD418B" w:rsidRPr="00FD418B" w:rsidRDefault="00FD418B" w:rsidP="00FD418B">
      <w:pPr>
        <w:rPr>
          <w:sz w:val="28"/>
          <w:szCs w:val="28"/>
        </w:rPr>
      </w:pPr>
    </w:p>
    <w:p w14:paraId="73F62E25" w14:textId="77777777" w:rsidR="00FD418B" w:rsidRPr="00FD418B" w:rsidRDefault="00FD418B" w:rsidP="00FD418B">
      <w:pPr>
        <w:rPr>
          <w:b/>
          <w:bCs/>
          <w:sz w:val="28"/>
          <w:szCs w:val="28"/>
        </w:rPr>
      </w:pPr>
      <w:r w:rsidRPr="00FD418B">
        <w:rPr>
          <w:b/>
          <w:bCs/>
          <w:sz w:val="28"/>
          <w:szCs w:val="28"/>
        </w:rPr>
        <w:t>ARTICLE V: FINANCIAL MANAGEMENT</w:t>
      </w:r>
    </w:p>
    <w:p w14:paraId="465541A5" w14:textId="77777777" w:rsidR="00FD418B" w:rsidRPr="00FD418B" w:rsidRDefault="00FD418B" w:rsidP="00FD418B">
      <w:pPr>
        <w:rPr>
          <w:b/>
          <w:bCs/>
          <w:sz w:val="28"/>
          <w:szCs w:val="28"/>
        </w:rPr>
      </w:pPr>
      <w:r w:rsidRPr="00FD418B">
        <w:rPr>
          <w:b/>
          <w:bCs/>
          <w:sz w:val="28"/>
          <w:szCs w:val="28"/>
        </w:rPr>
        <w:t>Section 1. Fiscal Year</w:t>
      </w:r>
    </w:p>
    <w:p w14:paraId="4FC428B0" w14:textId="77777777" w:rsidR="00FD418B" w:rsidRPr="00FD418B" w:rsidRDefault="00FD418B" w:rsidP="00FD418B">
      <w:pPr>
        <w:rPr>
          <w:sz w:val="28"/>
          <w:szCs w:val="28"/>
        </w:rPr>
      </w:pPr>
      <w:r w:rsidRPr="00FD418B">
        <w:rPr>
          <w:sz w:val="28"/>
          <w:szCs w:val="28"/>
        </w:rPr>
        <w:t>The fiscal year of the Corporation shall be from </w:t>
      </w:r>
      <w:r w:rsidRPr="00FD418B">
        <w:rPr>
          <w:b/>
          <w:bCs/>
          <w:sz w:val="28"/>
          <w:szCs w:val="28"/>
        </w:rPr>
        <w:t>[Дата начала]</w:t>
      </w:r>
      <w:r w:rsidRPr="00FD418B">
        <w:rPr>
          <w:sz w:val="28"/>
          <w:szCs w:val="28"/>
        </w:rPr>
        <w:t> to </w:t>
      </w:r>
      <w:r w:rsidRPr="00FD418B">
        <w:rPr>
          <w:b/>
          <w:bCs/>
          <w:sz w:val="28"/>
          <w:szCs w:val="28"/>
        </w:rPr>
        <w:t>[Дата окончания]</w:t>
      </w:r>
      <w:r w:rsidRPr="00FD418B">
        <w:rPr>
          <w:sz w:val="28"/>
          <w:szCs w:val="28"/>
        </w:rPr>
        <w:t>.</w:t>
      </w:r>
    </w:p>
    <w:p w14:paraId="3359C84C" w14:textId="77777777" w:rsidR="00FD418B" w:rsidRPr="00FD418B" w:rsidRDefault="00FD418B" w:rsidP="00FD418B">
      <w:pPr>
        <w:rPr>
          <w:b/>
          <w:bCs/>
          <w:sz w:val="28"/>
          <w:szCs w:val="28"/>
        </w:rPr>
      </w:pPr>
      <w:r w:rsidRPr="00FD418B">
        <w:rPr>
          <w:b/>
          <w:bCs/>
          <w:sz w:val="28"/>
          <w:szCs w:val="28"/>
        </w:rPr>
        <w:t>Section 2. Dividends and Distributions</w:t>
      </w:r>
    </w:p>
    <w:p w14:paraId="1665D5B7" w14:textId="77777777" w:rsidR="00FD418B" w:rsidRPr="00FD418B" w:rsidRDefault="00FD418B" w:rsidP="00FD418B">
      <w:pPr>
        <w:numPr>
          <w:ilvl w:val="0"/>
          <w:numId w:val="10"/>
        </w:numPr>
        <w:rPr>
          <w:sz w:val="28"/>
          <w:szCs w:val="28"/>
        </w:rPr>
      </w:pPr>
      <w:r w:rsidRPr="00FD418B">
        <w:rPr>
          <w:sz w:val="28"/>
          <w:szCs w:val="28"/>
        </w:rPr>
        <w:t>Profit distributions shall be made in accordance with the </w:t>
      </w:r>
      <w:r w:rsidRPr="00FD418B">
        <w:rPr>
          <w:b/>
          <w:bCs/>
          <w:sz w:val="28"/>
          <w:szCs w:val="28"/>
        </w:rPr>
        <w:t>Profit Sharing Agreement</w:t>
      </w:r>
      <w:r w:rsidRPr="00FD418B">
        <w:rPr>
          <w:sz w:val="28"/>
          <w:szCs w:val="28"/>
        </w:rPr>
        <w:t>.</w:t>
      </w:r>
    </w:p>
    <w:p w14:paraId="5BC4999B" w14:textId="77777777" w:rsidR="00FD418B" w:rsidRPr="00FD418B" w:rsidRDefault="00FD418B" w:rsidP="00FD418B">
      <w:pPr>
        <w:numPr>
          <w:ilvl w:val="0"/>
          <w:numId w:val="10"/>
        </w:numPr>
        <w:rPr>
          <w:sz w:val="28"/>
          <w:szCs w:val="28"/>
        </w:rPr>
      </w:pPr>
      <w:r w:rsidRPr="00FD418B">
        <w:rPr>
          <w:sz w:val="28"/>
          <w:szCs w:val="28"/>
        </w:rPr>
        <w:t>The Board shall determine the frequency and amount of dividend payments.</w:t>
      </w:r>
    </w:p>
    <w:p w14:paraId="2045BE21" w14:textId="77777777" w:rsidR="00FD418B" w:rsidRPr="00FD418B" w:rsidRDefault="00FD418B" w:rsidP="00FD418B">
      <w:pPr>
        <w:rPr>
          <w:b/>
          <w:bCs/>
          <w:sz w:val="28"/>
          <w:szCs w:val="28"/>
        </w:rPr>
      </w:pPr>
      <w:r w:rsidRPr="00FD418B">
        <w:rPr>
          <w:b/>
          <w:bCs/>
          <w:sz w:val="28"/>
          <w:szCs w:val="28"/>
        </w:rPr>
        <w:t>Section 3. Financial Records and Reporting</w:t>
      </w:r>
    </w:p>
    <w:p w14:paraId="2E9BC444" w14:textId="77777777" w:rsidR="00FD418B" w:rsidRPr="00FD418B" w:rsidRDefault="00FD418B" w:rsidP="00FD418B">
      <w:pPr>
        <w:numPr>
          <w:ilvl w:val="0"/>
          <w:numId w:val="11"/>
        </w:numPr>
        <w:rPr>
          <w:sz w:val="28"/>
          <w:szCs w:val="28"/>
        </w:rPr>
      </w:pPr>
      <w:r w:rsidRPr="00FD418B">
        <w:rPr>
          <w:sz w:val="28"/>
          <w:szCs w:val="28"/>
        </w:rPr>
        <w:t>The Corporation shall maintain accurate financial records and prepare annual reports.</w:t>
      </w:r>
    </w:p>
    <w:p w14:paraId="28C53B19" w14:textId="77777777" w:rsidR="00FD418B" w:rsidRPr="00FD418B" w:rsidRDefault="00FD418B" w:rsidP="00FD418B">
      <w:pPr>
        <w:numPr>
          <w:ilvl w:val="0"/>
          <w:numId w:val="11"/>
        </w:numPr>
        <w:rPr>
          <w:sz w:val="28"/>
          <w:szCs w:val="28"/>
        </w:rPr>
      </w:pPr>
      <w:r w:rsidRPr="00FD418B">
        <w:rPr>
          <w:sz w:val="28"/>
          <w:szCs w:val="28"/>
        </w:rPr>
        <w:t>Shareholders shall have the right to inspect corporate records with prior notice.</w:t>
      </w:r>
    </w:p>
    <w:p w14:paraId="3178F21E" w14:textId="441990A8" w:rsidR="00FD418B" w:rsidRPr="00FD418B" w:rsidRDefault="00FD418B" w:rsidP="00FD418B">
      <w:pPr>
        <w:rPr>
          <w:sz w:val="28"/>
          <w:szCs w:val="28"/>
        </w:rPr>
      </w:pPr>
    </w:p>
    <w:p w14:paraId="07ED400B" w14:textId="7D01EF1F" w:rsidR="00FD418B" w:rsidRPr="00FD418B" w:rsidRDefault="00FD418B" w:rsidP="00FD418B">
      <w:pPr>
        <w:rPr>
          <w:b/>
          <w:bCs/>
          <w:sz w:val="28"/>
          <w:szCs w:val="28"/>
          <w:lang w:val="ru-RU"/>
        </w:rPr>
      </w:pPr>
      <w:r w:rsidRPr="00FD418B">
        <w:rPr>
          <w:b/>
          <w:bCs/>
          <w:sz w:val="28"/>
          <w:szCs w:val="28"/>
        </w:rPr>
        <w:t xml:space="preserve">ARTICLE VI: RELATIONSHIP WITH </w:t>
      </w:r>
      <w:r>
        <w:rPr>
          <w:b/>
          <w:bCs/>
          <w:sz w:val="28"/>
          <w:szCs w:val="28"/>
        </w:rPr>
        <w:t xml:space="preserve">Shinaux </w:t>
      </w:r>
      <w:r w:rsidRPr="00FD418B">
        <w:rPr>
          <w:b/>
          <w:bCs/>
          <w:sz w:val="28"/>
          <w:szCs w:val="28"/>
        </w:rPr>
        <w:t>NPO</w:t>
      </w:r>
    </w:p>
    <w:p w14:paraId="33BEA2FD" w14:textId="77777777" w:rsidR="00FD418B" w:rsidRPr="00FD418B" w:rsidRDefault="00FD418B" w:rsidP="00FD418B">
      <w:pPr>
        <w:rPr>
          <w:b/>
          <w:bCs/>
          <w:sz w:val="28"/>
          <w:szCs w:val="28"/>
        </w:rPr>
      </w:pPr>
      <w:r w:rsidRPr="00FD418B">
        <w:rPr>
          <w:b/>
          <w:bCs/>
          <w:sz w:val="28"/>
          <w:szCs w:val="28"/>
        </w:rPr>
        <w:t>Section 1. Service Agreement</w:t>
      </w:r>
    </w:p>
    <w:p w14:paraId="337F9835" w14:textId="56248428" w:rsidR="00FD418B" w:rsidRPr="00FD418B" w:rsidRDefault="00FD418B" w:rsidP="00FD418B">
      <w:pPr>
        <w:numPr>
          <w:ilvl w:val="0"/>
          <w:numId w:val="12"/>
        </w:numPr>
        <w:rPr>
          <w:sz w:val="28"/>
          <w:szCs w:val="28"/>
        </w:rPr>
      </w:pPr>
      <w:r w:rsidRPr="00FD418B">
        <w:rPr>
          <w:sz w:val="28"/>
          <w:szCs w:val="28"/>
        </w:rPr>
        <w:t>The Corporation shall operate under the terms outlined in the </w:t>
      </w:r>
      <w:r w:rsidRPr="00FD418B">
        <w:rPr>
          <w:b/>
          <w:bCs/>
          <w:sz w:val="28"/>
          <w:szCs w:val="28"/>
        </w:rPr>
        <w:t>Service Agreement</w:t>
      </w:r>
      <w:r w:rsidRPr="00FD418B">
        <w:rPr>
          <w:sz w:val="28"/>
          <w:szCs w:val="28"/>
        </w:rPr>
        <w:t> with </w:t>
      </w:r>
      <w:r>
        <w:rPr>
          <w:b/>
          <w:bCs/>
          <w:sz w:val="28"/>
          <w:szCs w:val="28"/>
        </w:rPr>
        <w:t xml:space="preserve">Shinaux </w:t>
      </w:r>
      <w:r w:rsidRPr="00FD418B">
        <w:rPr>
          <w:b/>
          <w:bCs/>
          <w:sz w:val="28"/>
          <w:szCs w:val="28"/>
        </w:rPr>
        <w:t>NPO</w:t>
      </w:r>
      <w:r w:rsidRPr="00FD418B">
        <w:rPr>
          <w:sz w:val="28"/>
          <w:szCs w:val="28"/>
        </w:rPr>
        <w:t>.</w:t>
      </w:r>
    </w:p>
    <w:p w14:paraId="40FEE9FE" w14:textId="2AFD093F" w:rsidR="00FD418B" w:rsidRPr="00FD418B" w:rsidRDefault="00FD418B" w:rsidP="00FD418B">
      <w:pPr>
        <w:numPr>
          <w:ilvl w:val="0"/>
          <w:numId w:val="12"/>
        </w:numPr>
        <w:rPr>
          <w:sz w:val="28"/>
          <w:szCs w:val="28"/>
        </w:rPr>
      </w:pPr>
      <w:r w:rsidRPr="00FD418B">
        <w:rPr>
          <w:sz w:val="28"/>
          <w:szCs w:val="28"/>
        </w:rPr>
        <w:t>Payments to the Corporation from </w:t>
      </w:r>
      <w:r>
        <w:rPr>
          <w:b/>
          <w:bCs/>
          <w:sz w:val="28"/>
          <w:szCs w:val="28"/>
        </w:rPr>
        <w:t xml:space="preserve">Shinaux </w:t>
      </w:r>
      <w:r>
        <w:rPr>
          <w:b/>
          <w:bCs/>
          <w:sz w:val="28"/>
          <w:szCs w:val="28"/>
        </w:rPr>
        <w:t xml:space="preserve"> </w:t>
      </w:r>
      <w:r w:rsidRPr="00FD418B">
        <w:rPr>
          <w:b/>
          <w:bCs/>
          <w:sz w:val="28"/>
          <w:szCs w:val="28"/>
        </w:rPr>
        <w:t>NPO</w:t>
      </w:r>
      <w:r w:rsidRPr="00FD418B">
        <w:rPr>
          <w:sz w:val="28"/>
          <w:szCs w:val="28"/>
        </w:rPr>
        <w:t> shall be made as per contractual terms.</w:t>
      </w:r>
    </w:p>
    <w:p w14:paraId="0E638CB8" w14:textId="77777777" w:rsidR="00FD418B" w:rsidRPr="00FD418B" w:rsidRDefault="00FD418B" w:rsidP="00FD418B">
      <w:pPr>
        <w:rPr>
          <w:b/>
          <w:bCs/>
          <w:sz w:val="28"/>
          <w:szCs w:val="28"/>
        </w:rPr>
      </w:pPr>
      <w:r w:rsidRPr="00FD418B">
        <w:rPr>
          <w:b/>
          <w:bCs/>
          <w:sz w:val="28"/>
          <w:szCs w:val="28"/>
        </w:rPr>
        <w:t>Section 2. Conflict Resolution</w:t>
      </w:r>
    </w:p>
    <w:p w14:paraId="1C1A2159" w14:textId="153AA189" w:rsidR="00FD418B" w:rsidRPr="00FD418B" w:rsidRDefault="00FD418B" w:rsidP="00FD418B">
      <w:pPr>
        <w:numPr>
          <w:ilvl w:val="0"/>
          <w:numId w:val="13"/>
        </w:numPr>
        <w:rPr>
          <w:sz w:val="28"/>
          <w:szCs w:val="28"/>
        </w:rPr>
      </w:pPr>
      <w:r w:rsidRPr="00FD418B">
        <w:rPr>
          <w:sz w:val="28"/>
          <w:szCs w:val="28"/>
        </w:rPr>
        <w:lastRenderedPageBreak/>
        <w:t>Any disputes between the Corporation and </w:t>
      </w:r>
      <w:r>
        <w:rPr>
          <w:b/>
          <w:bCs/>
          <w:sz w:val="28"/>
          <w:szCs w:val="28"/>
        </w:rPr>
        <w:t xml:space="preserve">Shinaux </w:t>
      </w:r>
      <w:r w:rsidRPr="00FD418B">
        <w:rPr>
          <w:b/>
          <w:bCs/>
          <w:sz w:val="28"/>
          <w:szCs w:val="28"/>
        </w:rPr>
        <w:t>NPO</w:t>
      </w:r>
      <w:r w:rsidRPr="00FD418B">
        <w:rPr>
          <w:sz w:val="28"/>
          <w:szCs w:val="28"/>
        </w:rPr>
        <w:t> shall be resolved via mediation before legal action is pursued.</w:t>
      </w:r>
    </w:p>
    <w:p w14:paraId="317E1725" w14:textId="23CF57EC" w:rsidR="00FD418B" w:rsidRPr="00FD418B" w:rsidRDefault="00FD418B" w:rsidP="00FD418B">
      <w:pPr>
        <w:rPr>
          <w:sz w:val="28"/>
          <w:szCs w:val="28"/>
        </w:rPr>
      </w:pPr>
    </w:p>
    <w:p w14:paraId="4D4AA8AD" w14:textId="77777777" w:rsidR="00FD418B" w:rsidRPr="00FD418B" w:rsidRDefault="00FD418B" w:rsidP="00FD418B">
      <w:pPr>
        <w:rPr>
          <w:b/>
          <w:bCs/>
          <w:sz w:val="28"/>
          <w:szCs w:val="28"/>
        </w:rPr>
      </w:pPr>
      <w:r w:rsidRPr="00FD418B">
        <w:rPr>
          <w:b/>
          <w:bCs/>
          <w:sz w:val="28"/>
          <w:szCs w:val="28"/>
        </w:rPr>
        <w:t>ARTICLE VII: AMENDMENTS</w:t>
      </w:r>
    </w:p>
    <w:p w14:paraId="4435E491" w14:textId="77777777" w:rsidR="00FD418B" w:rsidRPr="00FD418B" w:rsidRDefault="00FD418B" w:rsidP="00FD418B">
      <w:pPr>
        <w:rPr>
          <w:b/>
          <w:bCs/>
          <w:sz w:val="28"/>
          <w:szCs w:val="28"/>
        </w:rPr>
      </w:pPr>
      <w:r w:rsidRPr="00FD418B">
        <w:rPr>
          <w:b/>
          <w:bCs/>
          <w:sz w:val="28"/>
          <w:szCs w:val="28"/>
        </w:rPr>
        <w:t>Section 1. Process for Amendments</w:t>
      </w:r>
    </w:p>
    <w:p w14:paraId="628E61D8" w14:textId="77777777" w:rsidR="00FD418B" w:rsidRPr="00FD418B" w:rsidRDefault="00FD418B" w:rsidP="00FD418B">
      <w:pPr>
        <w:numPr>
          <w:ilvl w:val="0"/>
          <w:numId w:val="14"/>
        </w:numPr>
        <w:rPr>
          <w:sz w:val="28"/>
          <w:szCs w:val="28"/>
        </w:rPr>
      </w:pPr>
      <w:r w:rsidRPr="00FD418B">
        <w:rPr>
          <w:sz w:val="28"/>
          <w:szCs w:val="28"/>
        </w:rPr>
        <w:t>These Bylaws may be amended by a </w:t>
      </w:r>
      <w:r w:rsidRPr="00FD418B">
        <w:rPr>
          <w:b/>
          <w:bCs/>
          <w:sz w:val="28"/>
          <w:szCs w:val="28"/>
        </w:rPr>
        <w:t>two-thirds majority</w:t>
      </w:r>
      <w:r w:rsidRPr="00FD418B">
        <w:rPr>
          <w:sz w:val="28"/>
          <w:szCs w:val="28"/>
        </w:rPr>
        <w:t> of the Board of Directors.</w:t>
      </w:r>
    </w:p>
    <w:p w14:paraId="0B4C8D23" w14:textId="52C2AEF8" w:rsidR="00FD418B" w:rsidRPr="00FD418B" w:rsidRDefault="00FD418B" w:rsidP="00FD418B">
      <w:pPr>
        <w:numPr>
          <w:ilvl w:val="0"/>
          <w:numId w:val="14"/>
        </w:numPr>
        <w:rPr>
          <w:sz w:val="28"/>
          <w:szCs w:val="28"/>
        </w:rPr>
      </w:pPr>
      <w:r w:rsidRPr="00FD418B">
        <w:rPr>
          <w:sz w:val="28"/>
          <w:szCs w:val="28"/>
        </w:rPr>
        <w:t>Proposed amendments must be submitted in writing at least </w:t>
      </w:r>
      <w:r>
        <w:rPr>
          <w:b/>
          <w:bCs/>
          <w:sz w:val="28"/>
          <w:szCs w:val="28"/>
        </w:rPr>
        <w:t>3</w:t>
      </w:r>
      <w:r w:rsidRPr="00FD418B">
        <w:rPr>
          <w:b/>
          <w:bCs/>
          <w:sz w:val="28"/>
          <w:szCs w:val="28"/>
        </w:rPr>
        <w:t xml:space="preserve"> days</w:t>
      </w:r>
      <w:r w:rsidRPr="00FD418B">
        <w:rPr>
          <w:sz w:val="28"/>
          <w:szCs w:val="28"/>
        </w:rPr>
        <w:t> prior to a vote.</w:t>
      </w:r>
    </w:p>
    <w:p w14:paraId="12CF4040" w14:textId="646CB8DF" w:rsidR="00FD418B" w:rsidRPr="00FD418B" w:rsidRDefault="00FD418B" w:rsidP="00FD418B">
      <w:pPr>
        <w:rPr>
          <w:sz w:val="28"/>
          <w:szCs w:val="28"/>
        </w:rPr>
      </w:pPr>
    </w:p>
    <w:p w14:paraId="33E08422" w14:textId="77777777" w:rsidR="00FD418B" w:rsidRPr="00FD418B" w:rsidRDefault="00FD418B" w:rsidP="00FD418B">
      <w:pPr>
        <w:rPr>
          <w:sz w:val="28"/>
          <w:szCs w:val="28"/>
        </w:rPr>
      </w:pPr>
      <w:r w:rsidRPr="00FD418B">
        <w:rPr>
          <w:b/>
          <w:bCs/>
          <w:sz w:val="28"/>
          <w:szCs w:val="28"/>
        </w:rPr>
        <w:t>IN WITNESS WHEREOF, these Bylaws have been adopted by the Board of Directors on this [Дата] and shall remain in effect until duly amended.</w:t>
      </w:r>
    </w:p>
    <w:p w14:paraId="4739DE9F" w14:textId="77777777" w:rsidR="00FD418B" w:rsidRPr="00FD418B" w:rsidRDefault="00FD418B" w:rsidP="00FD418B">
      <w:pPr>
        <w:rPr>
          <w:sz w:val="28"/>
          <w:szCs w:val="28"/>
        </w:rPr>
      </w:pPr>
      <w:r w:rsidRPr="00FD418B">
        <w:rPr>
          <w:b/>
          <w:bCs/>
          <w:sz w:val="28"/>
          <w:szCs w:val="28"/>
        </w:rPr>
        <w:t>Signed and Acknowledged by:</w:t>
      </w:r>
    </w:p>
    <w:p w14:paraId="121E648A" w14:textId="39FD2F6F" w:rsidR="00FD418B" w:rsidRPr="00FD418B" w:rsidRDefault="00FD418B" w:rsidP="00FD418B">
      <w:pPr>
        <w:rPr>
          <w:sz w:val="28"/>
          <w:szCs w:val="28"/>
        </w:rPr>
      </w:pPr>
    </w:p>
    <w:p w14:paraId="3303AF64" w14:textId="7A6254D7" w:rsidR="00FD418B" w:rsidRPr="00FD418B" w:rsidRDefault="00FD418B" w:rsidP="00FD418B">
      <w:pPr>
        <w:rPr>
          <w:sz w:val="28"/>
          <w:szCs w:val="28"/>
        </w:rPr>
      </w:pPr>
      <w:r w:rsidRPr="00FD418B">
        <w:rPr>
          <w:sz w:val="28"/>
          <w:szCs w:val="28"/>
        </w:rPr>
        <w:t>[CEO]</w:t>
      </w:r>
      <w:r w:rsidRPr="00FD418B">
        <w:rPr>
          <w:sz w:val="28"/>
          <w:szCs w:val="28"/>
        </w:rPr>
        <w:br/>
      </w:r>
      <w:proofErr w:type="spellStart"/>
      <w:r w:rsidRPr="00FD418B">
        <w:rPr>
          <w:sz w:val="28"/>
          <w:szCs w:val="28"/>
          <w:lang w:val="en-GB"/>
        </w:rPr>
        <w:t>Cheep</w:t>
      </w:r>
      <w:proofErr w:type="spellEnd"/>
      <w:r w:rsidRPr="00FD418B">
        <w:rPr>
          <w:sz w:val="28"/>
          <w:szCs w:val="28"/>
          <w:lang w:val="en-GB"/>
        </w:rPr>
        <w:t xml:space="preserve"> Sleep Inc</w:t>
      </w:r>
      <w:r>
        <w:rPr>
          <w:sz w:val="28"/>
          <w:szCs w:val="28"/>
        </w:rPr>
        <w:t>.</w:t>
      </w:r>
    </w:p>
    <w:p w14:paraId="2F6C5E14" w14:textId="411188CB" w:rsidR="00FD418B" w:rsidRPr="00FD418B" w:rsidRDefault="00FD418B" w:rsidP="00FD418B">
      <w:pPr>
        <w:rPr>
          <w:sz w:val="28"/>
          <w:szCs w:val="28"/>
        </w:rPr>
      </w:pPr>
    </w:p>
    <w:p w14:paraId="6B61FB6E" w14:textId="5300AA61" w:rsidR="00FD418B" w:rsidRPr="00FD418B" w:rsidRDefault="00FD418B" w:rsidP="00FD418B">
      <w:pPr>
        <w:rPr>
          <w:sz w:val="28"/>
          <w:szCs w:val="28"/>
        </w:rPr>
      </w:pPr>
      <w:r w:rsidRPr="00FD418B">
        <w:rPr>
          <w:sz w:val="28"/>
          <w:szCs w:val="28"/>
        </w:rPr>
        <w:t>[CFO]</w:t>
      </w:r>
      <w:r w:rsidRPr="00FD418B">
        <w:rPr>
          <w:sz w:val="28"/>
          <w:szCs w:val="28"/>
        </w:rPr>
        <w:br/>
      </w:r>
      <w:proofErr w:type="spellStart"/>
      <w:r w:rsidRPr="00FD418B">
        <w:rPr>
          <w:sz w:val="28"/>
          <w:szCs w:val="28"/>
          <w:lang w:val="en-GB"/>
        </w:rPr>
        <w:t>Cheep</w:t>
      </w:r>
      <w:proofErr w:type="spellEnd"/>
      <w:r w:rsidRPr="00FD418B">
        <w:rPr>
          <w:sz w:val="28"/>
          <w:szCs w:val="28"/>
          <w:lang w:val="en-GB"/>
        </w:rPr>
        <w:t xml:space="preserve"> Sleep Inc</w:t>
      </w:r>
      <w:r>
        <w:rPr>
          <w:sz w:val="28"/>
          <w:szCs w:val="28"/>
        </w:rPr>
        <w:t>.</w:t>
      </w:r>
    </w:p>
    <w:p w14:paraId="28F7A6D2" w14:textId="58B9BAEC" w:rsidR="00FD418B" w:rsidRPr="00FD418B" w:rsidRDefault="00FD418B" w:rsidP="00FD418B">
      <w:pPr>
        <w:rPr>
          <w:sz w:val="28"/>
          <w:szCs w:val="28"/>
        </w:rPr>
      </w:pPr>
    </w:p>
    <w:p w14:paraId="3FC78381" w14:textId="7BBBCAA4" w:rsidR="00FD418B" w:rsidRPr="00FD418B" w:rsidRDefault="00FD418B" w:rsidP="00FD418B">
      <w:pPr>
        <w:rPr>
          <w:sz w:val="28"/>
          <w:szCs w:val="28"/>
        </w:rPr>
      </w:pPr>
      <w:r w:rsidRPr="00FD418B">
        <w:rPr>
          <w:sz w:val="28"/>
          <w:szCs w:val="28"/>
        </w:rPr>
        <w:t>[Secretary]</w:t>
      </w:r>
      <w:r w:rsidRPr="00FD418B">
        <w:rPr>
          <w:sz w:val="28"/>
          <w:szCs w:val="28"/>
        </w:rPr>
        <w:br/>
      </w:r>
      <w:proofErr w:type="spellStart"/>
      <w:r w:rsidRPr="00FD418B">
        <w:rPr>
          <w:sz w:val="28"/>
          <w:szCs w:val="28"/>
          <w:lang w:val="en-GB"/>
        </w:rPr>
        <w:t>Cheep</w:t>
      </w:r>
      <w:proofErr w:type="spellEnd"/>
      <w:r w:rsidRPr="00FD418B">
        <w:rPr>
          <w:sz w:val="28"/>
          <w:szCs w:val="28"/>
          <w:lang w:val="en-GB"/>
        </w:rPr>
        <w:t xml:space="preserve"> Sleep Inc</w:t>
      </w:r>
      <w:r>
        <w:rPr>
          <w:sz w:val="28"/>
          <w:szCs w:val="28"/>
        </w:rPr>
        <w:t>.</w:t>
      </w:r>
    </w:p>
    <w:p w14:paraId="5E1F84D5" w14:textId="77777777" w:rsidR="00FD418B" w:rsidRPr="00FD418B" w:rsidRDefault="00FD418B">
      <w:pPr>
        <w:rPr>
          <w:sz w:val="28"/>
          <w:szCs w:val="28"/>
        </w:rPr>
      </w:pPr>
    </w:p>
    <w:sectPr w:rsidR="00FD418B" w:rsidRPr="00FD418B" w:rsidSect="00FD41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B4213"/>
    <w:multiLevelType w:val="multilevel"/>
    <w:tmpl w:val="49EC7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C77AB2"/>
    <w:multiLevelType w:val="multilevel"/>
    <w:tmpl w:val="A1886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E95154"/>
    <w:multiLevelType w:val="multilevel"/>
    <w:tmpl w:val="754C5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DD368A"/>
    <w:multiLevelType w:val="multilevel"/>
    <w:tmpl w:val="30348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0904C3"/>
    <w:multiLevelType w:val="multilevel"/>
    <w:tmpl w:val="A6185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1B5B2D"/>
    <w:multiLevelType w:val="multilevel"/>
    <w:tmpl w:val="22F6B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EF53B1"/>
    <w:multiLevelType w:val="multilevel"/>
    <w:tmpl w:val="0BE0F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3111E2"/>
    <w:multiLevelType w:val="multilevel"/>
    <w:tmpl w:val="895C0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6171A8"/>
    <w:multiLevelType w:val="multilevel"/>
    <w:tmpl w:val="332C8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2950B9"/>
    <w:multiLevelType w:val="multilevel"/>
    <w:tmpl w:val="1BC6C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231E8F"/>
    <w:multiLevelType w:val="multilevel"/>
    <w:tmpl w:val="39F4A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C55387"/>
    <w:multiLevelType w:val="multilevel"/>
    <w:tmpl w:val="39B42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D77CE6"/>
    <w:multiLevelType w:val="multilevel"/>
    <w:tmpl w:val="A740E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7152BF"/>
    <w:multiLevelType w:val="multilevel"/>
    <w:tmpl w:val="8700B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7575499">
    <w:abstractNumId w:val="0"/>
  </w:num>
  <w:num w:numId="2" w16cid:durableId="965622033">
    <w:abstractNumId w:val="5"/>
  </w:num>
  <w:num w:numId="3" w16cid:durableId="1949510732">
    <w:abstractNumId w:val="13"/>
  </w:num>
  <w:num w:numId="4" w16cid:durableId="270019498">
    <w:abstractNumId w:val="1"/>
  </w:num>
  <w:num w:numId="5" w16cid:durableId="901597786">
    <w:abstractNumId w:val="12"/>
  </w:num>
  <w:num w:numId="6" w16cid:durableId="1272783657">
    <w:abstractNumId w:val="6"/>
  </w:num>
  <w:num w:numId="7" w16cid:durableId="337343517">
    <w:abstractNumId w:val="2"/>
  </w:num>
  <w:num w:numId="8" w16cid:durableId="1554543914">
    <w:abstractNumId w:val="9"/>
  </w:num>
  <w:num w:numId="9" w16cid:durableId="1989624596">
    <w:abstractNumId w:val="4"/>
  </w:num>
  <w:num w:numId="10" w16cid:durableId="474612387">
    <w:abstractNumId w:val="11"/>
  </w:num>
  <w:num w:numId="11" w16cid:durableId="960574525">
    <w:abstractNumId w:val="10"/>
  </w:num>
  <w:num w:numId="12" w16cid:durableId="1322151794">
    <w:abstractNumId w:val="7"/>
  </w:num>
  <w:num w:numId="13" w16cid:durableId="1612274526">
    <w:abstractNumId w:val="8"/>
  </w:num>
  <w:num w:numId="14" w16cid:durableId="18565800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18B"/>
    <w:rsid w:val="004560AA"/>
    <w:rsid w:val="008F63BD"/>
    <w:rsid w:val="00FD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C97151"/>
  <w15:chartTrackingRefBased/>
  <w15:docId w15:val="{1842A38E-64EE-8342-BD6B-48CBD3389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D41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41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41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41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41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41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41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41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41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41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D41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D41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D418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D418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D418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D418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D418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D418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D41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D41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D41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D41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D41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D418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D418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D418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D41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D418B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D418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33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0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9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9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Горчица Богдан</dc:creator>
  <cp:keywords/>
  <dc:description/>
  <cp:lastModifiedBy>Горчица Богдан</cp:lastModifiedBy>
  <cp:revision>1</cp:revision>
  <dcterms:created xsi:type="dcterms:W3CDTF">2025-02-17T03:12:00Z</dcterms:created>
  <dcterms:modified xsi:type="dcterms:W3CDTF">2025-02-17T03:22:00Z</dcterms:modified>
</cp:coreProperties>
</file>